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Ferien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5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Ferie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Ferien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Urlaub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Sommerferien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sommerferien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Herbstferien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høstferien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Weihnachtsferien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juleferien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Winterferien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vinterferien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Pfingstferien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pinseferien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Osterferien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påskeferien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Ostern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påsken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Pfingsten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pinsen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Ferien/Urlaub machen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ha ferie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Ausland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utlandet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ins Ausland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til utlandet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Süden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 Syden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 den Süden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til Syden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Freunde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venner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Familie besuchen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besøke familien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Hütte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hytta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auf der Hütte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på hytta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übernachten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overnatte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Zelt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teltet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Gasthaus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vertshuset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Jugendherberge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ungdomsherberget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das Hotel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hotellet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in einem Hotel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på et hotell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das Meer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havet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ans Meer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til havet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am Meer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ved havet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der See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innsjøen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der Strand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stranden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in die Berge fahren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dra til fjells</w:t>
            </w:r>
          </w:p>
        </w:tc>
      </w:tr>
      <w:tr>
        <w:trPr>
          <w:trHeight w:val="424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aufs Land fahren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z w:val="24"/>
              </w:rPr>
              <w:t>dra på landet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"/>
        <w:rPr>
          <w:rFonts w:ascii="Trebuchet MS"/>
          <w:b/>
          <w:sz w:val="10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8.053843pt" to="535.7485pt,8.053843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71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2018-11-08T14:43:59Z</dcterms:created>
  <dcterms:modified xsi:type="dcterms:W3CDTF">2018-11-08T14:43:59Z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