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Das Wetter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68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Været</w:t>
      </w:r>
    </w:p>
    <w:p>
      <w:pPr>
        <w:pStyle w:val="BodyText"/>
        <w:spacing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62"/>
      </w:tblGrid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231F20"/>
                <w:sz w:val="24"/>
              </w:rPr>
              <w:t>Wie wird das Wetter?</w:t>
            </w:r>
          </w:p>
        </w:tc>
        <w:tc>
          <w:tcPr>
            <w:tcW w:w="4762" w:type="dxa"/>
          </w:tcPr>
          <w:p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Hvordan blir været?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Regen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regnet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regnet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regner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gießt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sprutregner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nieselt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yrer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Schnee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snøen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schneit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snør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Hagel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haggelet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hagelt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hagler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Sonne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solen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Sonne scheint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solen skinner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die Wolke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skyen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es ist bewölkt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(over)skyet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der Wind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vinden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es ist windig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blåser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die Kälte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kulden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es ist kalt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kalt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es ist eiskalt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iskaldt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mir ist kalt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jeg er kald/jeg fryser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ich friere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jeg fryser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es friert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fryser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es ist minus 20 Grad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minus 20 grader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es ist plus 20 Grad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pluss 20 grader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die Hitze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heten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es ist heiß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hett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die Wärme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varmen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es ist warm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varmt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mir ist warm/heiß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jeg er varm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das Donnerwetter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tordenværet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es donnert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tordner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der Blitz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lynet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der Nebel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tåken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es ist neblig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er tåke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der Sturm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stormen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es stürmt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stormer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es taut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tør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das Gewitter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lynet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der Niederschlag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nedbøren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color w:val="231F20"/>
                <w:sz w:val="24"/>
              </w:rPr>
              <w:t>das Eis</w:t>
            </w:r>
          </w:p>
        </w:tc>
        <w:tc>
          <w:tcPr>
            <w:tcW w:w="4762" w:type="dxa"/>
          </w:tcPr>
          <w:p>
            <w:pPr>
              <w:pStyle w:val="TableParagraph"/>
              <w:spacing w:before="2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isen</w:t>
            </w:r>
          </w:p>
        </w:tc>
      </w:tr>
    </w:tbl>
    <w:p>
      <w:pPr>
        <w:pStyle w:val="BodyText"/>
        <w:spacing w:before="5"/>
        <w:rPr>
          <w:rFonts w:ascii="Trebuchet MS"/>
          <w:b/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5.74pt" to="535.7485pt,15.74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29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2018-11-08T14:34:01Z</dcterms:created>
  <dcterms:modified xsi:type="dcterms:W3CDTF">2018-11-08T14:34:01Z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